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85FD8" w14:textId="77777777" w:rsidR="00AE2759" w:rsidRPr="00EB5BC5" w:rsidRDefault="00AE2759" w:rsidP="00EB5BC5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14:paraId="3E91C93F" w14:textId="77777777" w:rsidR="00AE2759" w:rsidRDefault="00AE2759" w:rsidP="00EB5BC5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14:paraId="79E23F50" w14:textId="3149E9FB" w:rsidR="0011603F" w:rsidRDefault="00F12B5B" w:rsidP="00EB5BC5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DATE</w:t>
      </w:r>
      <w:r w:rsidR="0001431A">
        <w:rPr>
          <w:rFonts w:ascii="Book Antiqua" w:hAnsi="Book Antiqua"/>
          <w:b/>
          <w:sz w:val="24"/>
          <w:szCs w:val="24"/>
        </w:rPr>
        <w:t>: February 7, 2023</w:t>
      </w:r>
    </w:p>
    <w:p w14:paraId="64EAE1EE" w14:textId="77777777" w:rsidR="0011603F" w:rsidRPr="00F12B5B" w:rsidRDefault="0011603F" w:rsidP="0011603F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r w:rsidRPr="00F12B5B">
        <w:rPr>
          <w:rFonts w:ascii="Book Antiqua" w:hAnsi="Book Antiqua"/>
          <w:b/>
          <w:sz w:val="24"/>
          <w:szCs w:val="24"/>
        </w:rPr>
        <w:t>NEWS RELEASE</w:t>
      </w:r>
    </w:p>
    <w:p w14:paraId="371C4780" w14:textId="01FEFA7D" w:rsidR="0011603F" w:rsidRPr="00F12B5B" w:rsidRDefault="0011603F" w:rsidP="0011603F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r w:rsidRPr="00F12B5B">
        <w:rPr>
          <w:rFonts w:ascii="Book Antiqua" w:hAnsi="Book Antiqua"/>
          <w:b/>
          <w:sz w:val="24"/>
          <w:szCs w:val="24"/>
        </w:rPr>
        <w:t xml:space="preserve">Contact: </w:t>
      </w:r>
      <w:r w:rsidR="000C5FF8" w:rsidRPr="00F12B5B">
        <w:rPr>
          <w:rFonts w:ascii="Book Antiqua" w:hAnsi="Book Antiqua"/>
          <w:b/>
          <w:sz w:val="24"/>
          <w:szCs w:val="24"/>
        </w:rPr>
        <w:t>Samantha Weishaar | samantha@kla.org</w:t>
      </w:r>
    </w:p>
    <w:p w14:paraId="52EFD9C8" w14:textId="77777777" w:rsidR="007B4829" w:rsidRPr="00F12B5B" w:rsidRDefault="007B4829" w:rsidP="0011603F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14:paraId="5682B727" w14:textId="0B3F40B1" w:rsidR="0011603F" w:rsidRDefault="000C5FF8" w:rsidP="0011603F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r w:rsidRPr="00F12B5B">
        <w:rPr>
          <w:rFonts w:ascii="Book Antiqua" w:hAnsi="Book Antiqua"/>
          <w:b/>
          <w:sz w:val="24"/>
          <w:szCs w:val="24"/>
        </w:rPr>
        <w:t>RANCHLAND TRUST OF KANSAS CELEBRATES 20</w:t>
      </w:r>
      <w:r w:rsidRPr="00F12B5B">
        <w:rPr>
          <w:rFonts w:ascii="Book Antiqua" w:hAnsi="Book Antiqua"/>
          <w:b/>
          <w:sz w:val="24"/>
          <w:szCs w:val="24"/>
          <w:vertAlign w:val="superscript"/>
        </w:rPr>
        <w:t>TH</w:t>
      </w:r>
      <w:r w:rsidRPr="00F12B5B">
        <w:rPr>
          <w:rFonts w:ascii="Book Antiqua" w:hAnsi="Book Antiqua"/>
          <w:b/>
          <w:sz w:val="24"/>
          <w:szCs w:val="24"/>
        </w:rPr>
        <w:t xml:space="preserve"> ANNIVERSARY</w:t>
      </w:r>
    </w:p>
    <w:p w14:paraId="14A17176" w14:textId="108A8753" w:rsidR="00DF63C8" w:rsidRDefault="00DF63C8" w:rsidP="0011603F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14:paraId="2D762B42" w14:textId="1E372AF8" w:rsidR="00DF63C8" w:rsidRDefault="00DF63C8" w:rsidP="00DF63C8">
      <w:pPr>
        <w:spacing w:after="0" w:line="240" w:lineRule="auto"/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drawing>
          <wp:inline distT="0" distB="0" distL="0" distR="0" wp14:anchorId="7432D39E" wp14:editId="27B78A0F">
            <wp:extent cx="1647825" cy="1647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41" cy="16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3779" w14:textId="2FF4EC75" w:rsidR="00DF63C8" w:rsidRDefault="00DF63C8" w:rsidP="00DF63C8">
      <w:pPr>
        <w:spacing w:after="0" w:line="240" w:lineRule="auto"/>
        <w:jc w:val="center"/>
        <w:rPr>
          <w:rFonts w:ascii="Book Antiqua" w:hAnsi="Book Antiqua"/>
          <w:b/>
          <w:sz w:val="24"/>
          <w:szCs w:val="24"/>
        </w:rPr>
      </w:pPr>
    </w:p>
    <w:p w14:paraId="3EE88A62" w14:textId="77777777" w:rsidR="0001431A" w:rsidRDefault="00DF63C8" w:rsidP="00DF63C8">
      <w:pPr>
        <w:spacing w:after="0" w:line="240" w:lineRule="auto"/>
        <w:jc w:val="center"/>
        <w:rPr>
          <w:rFonts w:ascii="Calibri" w:eastAsia="Calibri" w:hAnsi="Calibri" w:cs="Calibri"/>
          <w:i/>
          <w:iCs/>
        </w:rPr>
      </w:pPr>
      <w:r w:rsidRPr="00DF63C8">
        <w:rPr>
          <w:rFonts w:ascii="Calibri" w:eastAsia="Calibri" w:hAnsi="Calibri" w:cs="Calibri"/>
          <w:i/>
          <w:iCs/>
        </w:rPr>
        <w:t xml:space="preserve">Inspired by Ranchers. </w:t>
      </w:r>
    </w:p>
    <w:p w14:paraId="509BF8CE" w14:textId="24467AFA" w:rsidR="00DF63C8" w:rsidRPr="00DF63C8" w:rsidRDefault="0001431A" w:rsidP="00DF63C8">
      <w:pPr>
        <w:spacing w:after="0" w:line="240" w:lineRule="auto"/>
        <w:jc w:val="center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Preserving the ranching heritage</w:t>
      </w:r>
      <w:r w:rsidR="00DF63C8" w:rsidRPr="00DF63C8">
        <w:rPr>
          <w:rFonts w:ascii="Calibri" w:eastAsia="Calibri" w:hAnsi="Calibri" w:cs="Calibri"/>
          <w:i/>
          <w:iCs/>
        </w:rPr>
        <w:t>.</w:t>
      </w:r>
    </w:p>
    <w:p w14:paraId="158DEA30" w14:textId="77777777" w:rsidR="00F12B5B" w:rsidRPr="00F12B5B" w:rsidRDefault="00F12B5B" w:rsidP="0011603F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14:paraId="4786B2D3" w14:textId="15873141" w:rsidR="000C5FF8" w:rsidRDefault="000C5FF8" w:rsidP="0011603F">
      <w:pPr>
        <w:spacing w:after="0" w:line="240" w:lineRule="auto"/>
        <w:rPr>
          <w:rFonts w:ascii="Book Antiqua" w:hAnsi="Book Antiqua"/>
          <w:b/>
        </w:rPr>
      </w:pPr>
    </w:p>
    <w:p w14:paraId="322C35D2" w14:textId="77777777" w:rsidR="00F12B5B" w:rsidRDefault="000C5FF8" w:rsidP="0011603F">
      <w:pPr>
        <w:spacing w:after="0" w:line="240" w:lineRule="auto"/>
        <w:rPr>
          <w:rFonts w:ascii="Book Antiqua" w:hAnsi="Book Antiqua"/>
          <w:bCs/>
          <w:sz w:val="24"/>
          <w:szCs w:val="24"/>
        </w:rPr>
      </w:pPr>
      <w:r w:rsidRPr="00F12B5B">
        <w:rPr>
          <w:rFonts w:ascii="Book Antiqua" w:hAnsi="Book Antiqua"/>
          <w:bCs/>
          <w:sz w:val="24"/>
          <w:szCs w:val="24"/>
        </w:rPr>
        <w:t>The Ranchland Trust of Kansas (RTK) celebrates its 20</w:t>
      </w:r>
      <w:r w:rsidRPr="00F12B5B">
        <w:rPr>
          <w:rFonts w:ascii="Book Antiqua" w:hAnsi="Book Antiqua"/>
          <w:bCs/>
          <w:sz w:val="24"/>
          <w:szCs w:val="24"/>
          <w:vertAlign w:val="superscript"/>
        </w:rPr>
        <w:t>th</w:t>
      </w:r>
      <w:r w:rsidRPr="00F12B5B">
        <w:rPr>
          <w:rFonts w:ascii="Book Antiqua" w:hAnsi="Book Antiqua"/>
          <w:bCs/>
          <w:sz w:val="24"/>
          <w:szCs w:val="24"/>
        </w:rPr>
        <w:t xml:space="preserve"> anniversary this year. Established in </w:t>
      </w:r>
      <w:r w:rsidR="007B6911" w:rsidRPr="00F12B5B">
        <w:rPr>
          <w:rFonts w:ascii="Book Antiqua" w:hAnsi="Book Antiqua"/>
          <w:bCs/>
          <w:sz w:val="24"/>
          <w:szCs w:val="24"/>
        </w:rPr>
        <w:t xml:space="preserve">October </w:t>
      </w:r>
      <w:r w:rsidRPr="00F12B5B">
        <w:rPr>
          <w:rFonts w:ascii="Book Antiqua" w:hAnsi="Book Antiqua"/>
          <w:bCs/>
          <w:sz w:val="24"/>
          <w:szCs w:val="24"/>
        </w:rPr>
        <w:t xml:space="preserve">2003, the non-profit organization now has worked with 18 families to conserve over 17,000 acres with 24 voluntary conservation agreements. </w:t>
      </w:r>
    </w:p>
    <w:p w14:paraId="1D6B35FD" w14:textId="77777777" w:rsidR="00F12B5B" w:rsidRDefault="00F12B5B" w:rsidP="0011603F">
      <w:pPr>
        <w:spacing w:after="0" w:line="240" w:lineRule="auto"/>
        <w:rPr>
          <w:rFonts w:ascii="Book Antiqua" w:hAnsi="Book Antiqua"/>
          <w:bCs/>
          <w:sz w:val="24"/>
          <w:szCs w:val="24"/>
        </w:rPr>
      </w:pPr>
    </w:p>
    <w:p w14:paraId="7E7953F7" w14:textId="65197A06" w:rsidR="000C5FF8" w:rsidRPr="00F12B5B" w:rsidRDefault="007B6911" w:rsidP="0011603F">
      <w:pPr>
        <w:spacing w:after="0" w:line="240" w:lineRule="auto"/>
        <w:rPr>
          <w:rFonts w:ascii="Book Antiqua" w:hAnsi="Book Antiqua"/>
          <w:bCs/>
          <w:sz w:val="24"/>
          <w:szCs w:val="24"/>
        </w:rPr>
      </w:pPr>
      <w:r w:rsidRPr="00F12B5B">
        <w:rPr>
          <w:rFonts w:ascii="Book Antiqua" w:hAnsi="Book Antiqua"/>
          <w:bCs/>
          <w:sz w:val="24"/>
          <w:szCs w:val="24"/>
        </w:rPr>
        <w:t>It is the first and only agricultural land trust in Kansas.</w:t>
      </w:r>
    </w:p>
    <w:p w14:paraId="6FAD290C" w14:textId="610CB741" w:rsidR="000C5FF8" w:rsidRPr="00F12B5B" w:rsidRDefault="000C5FF8" w:rsidP="0011603F">
      <w:pPr>
        <w:spacing w:after="0" w:line="240" w:lineRule="auto"/>
        <w:rPr>
          <w:rFonts w:ascii="Book Antiqua" w:hAnsi="Book Antiqua"/>
          <w:bCs/>
          <w:sz w:val="24"/>
          <w:szCs w:val="24"/>
        </w:rPr>
      </w:pPr>
    </w:p>
    <w:p w14:paraId="779EDB89" w14:textId="2B68271B" w:rsidR="000C5FF8" w:rsidRPr="00F12B5B" w:rsidRDefault="000C5FF8" w:rsidP="0011603F">
      <w:pPr>
        <w:spacing w:after="0" w:line="240" w:lineRule="auto"/>
        <w:rPr>
          <w:rFonts w:ascii="Book Antiqua" w:hAnsi="Book Antiqua"/>
          <w:bCs/>
          <w:sz w:val="24"/>
          <w:szCs w:val="24"/>
        </w:rPr>
      </w:pPr>
      <w:r w:rsidRPr="00F12B5B">
        <w:rPr>
          <w:rFonts w:ascii="Book Antiqua" w:hAnsi="Book Antiqua"/>
          <w:bCs/>
          <w:sz w:val="24"/>
          <w:szCs w:val="24"/>
        </w:rPr>
        <w:t xml:space="preserve">Together, </w:t>
      </w:r>
      <w:r w:rsidR="0001431A">
        <w:rPr>
          <w:rFonts w:ascii="Book Antiqua" w:hAnsi="Book Antiqua"/>
          <w:bCs/>
          <w:sz w:val="24"/>
          <w:szCs w:val="24"/>
        </w:rPr>
        <w:t>partner landowners and supporters</w:t>
      </w:r>
      <w:r w:rsidR="00655402" w:rsidRPr="00F12B5B">
        <w:rPr>
          <w:rFonts w:ascii="Book Antiqua" w:hAnsi="Book Antiqua"/>
          <w:bCs/>
          <w:sz w:val="24"/>
          <w:szCs w:val="24"/>
        </w:rPr>
        <w:t xml:space="preserve"> </w:t>
      </w:r>
      <w:r w:rsidRPr="00F12B5B">
        <w:rPr>
          <w:rFonts w:ascii="Book Antiqua" w:hAnsi="Book Antiqua"/>
          <w:bCs/>
          <w:sz w:val="24"/>
          <w:szCs w:val="24"/>
        </w:rPr>
        <w:t xml:space="preserve">have ensured </w:t>
      </w:r>
      <w:r w:rsidR="00655402" w:rsidRPr="00F12B5B">
        <w:rPr>
          <w:rFonts w:ascii="Book Antiqua" w:hAnsi="Book Antiqua"/>
          <w:bCs/>
          <w:sz w:val="24"/>
          <w:szCs w:val="24"/>
        </w:rPr>
        <w:t xml:space="preserve">Kansas’ agricultural lands – critical for </w:t>
      </w:r>
      <w:r w:rsidR="00D67452" w:rsidRPr="00F12B5B">
        <w:rPr>
          <w:rFonts w:ascii="Book Antiqua" w:hAnsi="Book Antiqua"/>
          <w:bCs/>
          <w:sz w:val="24"/>
          <w:szCs w:val="24"/>
        </w:rPr>
        <w:t xml:space="preserve">livestock grazing, </w:t>
      </w:r>
      <w:r w:rsidR="00655402" w:rsidRPr="00F12B5B">
        <w:rPr>
          <w:rFonts w:ascii="Book Antiqua" w:hAnsi="Book Antiqua"/>
          <w:bCs/>
          <w:sz w:val="24"/>
          <w:szCs w:val="24"/>
        </w:rPr>
        <w:t>wildlife</w:t>
      </w:r>
      <w:r w:rsidR="00D67452" w:rsidRPr="00F12B5B">
        <w:rPr>
          <w:rFonts w:ascii="Book Antiqua" w:hAnsi="Book Antiqua"/>
          <w:bCs/>
          <w:sz w:val="24"/>
          <w:szCs w:val="24"/>
        </w:rPr>
        <w:t xml:space="preserve"> habitat, people, and water</w:t>
      </w:r>
      <w:r w:rsidR="00655402" w:rsidRPr="00F12B5B">
        <w:rPr>
          <w:rFonts w:ascii="Book Antiqua" w:hAnsi="Book Antiqua"/>
          <w:bCs/>
          <w:sz w:val="24"/>
          <w:szCs w:val="24"/>
        </w:rPr>
        <w:t xml:space="preserve"> – are protected forever. </w:t>
      </w:r>
    </w:p>
    <w:p w14:paraId="0733DB9E" w14:textId="6B7CEAC7" w:rsidR="007B6911" w:rsidRPr="00F12B5B" w:rsidRDefault="007B6911" w:rsidP="0011603F">
      <w:pPr>
        <w:spacing w:after="0" w:line="240" w:lineRule="auto"/>
        <w:rPr>
          <w:rFonts w:ascii="Book Antiqua" w:hAnsi="Book Antiqua"/>
          <w:bCs/>
          <w:sz w:val="24"/>
          <w:szCs w:val="24"/>
        </w:rPr>
      </w:pPr>
    </w:p>
    <w:p w14:paraId="58AFF10B" w14:textId="51E2E797" w:rsidR="007B4829" w:rsidRDefault="007B6911" w:rsidP="00404794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F12B5B">
        <w:rPr>
          <w:rFonts w:ascii="Book Antiqua" w:hAnsi="Book Antiqua"/>
          <w:bCs/>
          <w:sz w:val="24"/>
          <w:szCs w:val="24"/>
        </w:rPr>
        <w:t>To mark its 20</w:t>
      </w:r>
      <w:r w:rsidRPr="00F12B5B">
        <w:rPr>
          <w:rFonts w:ascii="Book Antiqua" w:hAnsi="Book Antiqua"/>
          <w:bCs/>
          <w:sz w:val="24"/>
          <w:szCs w:val="24"/>
          <w:vertAlign w:val="superscript"/>
        </w:rPr>
        <w:t>th</w:t>
      </w:r>
      <w:r w:rsidRPr="00F12B5B">
        <w:rPr>
          <w:rFonts w:ascii="Book Antiqua" w:hAnsi="Book Antiqua"/>
          <w:bCs/>
          <w:sz w:val="24"/>
          <w:szCs w:val="24"/>
        </w:rPr>
        <w:t xml:space="preserve"> anniversary, RTK will celebrate all year long by highlighting important milestones and sharing success stories including </w:t>
      </w:r>
      <w:r w:rsidR="00D67452" w:rsidRPr="00F12B5B">
        <w:rPr>
          <w:rFonts w:ascii="Book Antiqua" w:hAnsi="Book Antiqua"/>
          <w:bCs/>
          <w:sz w:val="24"/>
          <w:szCs w:val="24"/>
        </w:rPr>
        <w:t>many conservation partnerships</w:t>
      </w:r>
      <w:r w:rsidRPr="00F12B5B">
        <w:rPr>
          <w:rFonts w:ascii="Book Antiqua" w:hAnsi="Book Antiqua"/>
          <w:bCs/>
          <w:sz w:val="24"/>
          <w:szCs w:val="24"/>
        </w:rPr>
        <w:t xml:space="preserve">, </w:t>
      </w:r>
      <w:r w:rsidR="00D67452" w:rsidRPr="00F12B5B">
        <w:rPr>
          <w:rFonts w:ascii="Book Antiqua" w:hAnsi="Book Antiqua"/>
          <w:bCs/>
          <w:sz w:val="24"/>
          <w:szCs w:val="24"/>
        </w:rPr>
        <w:t xml:space="preserve">becoming an accredited land trust, </w:t>
      </w:r>
      <w:r w:rsidRPr="00F12B5B">
        <w:rPr>
          <w:rFonts w:ascii="Book Antiqua" w:hAnsi="Book Antiqua"/>
          <w:bCs/>
          <w:sz w:val="24"/>
          <w:szCs w:val="24"/>
        </w:rPr>
        <w:t>hiring its first full-time director</w:t>
      </w:r>
      <w:r w:rsidR="00F12B5B">
        <w:rPr>
          <w:rFonts w:ascii="Book Antiqua" w:hAnsi="Book Antiqua"/>
          <w:bCs/>
          <w:sz w:val="24"/>
          <w:szCs w:val="24"/>
        </w:rPr>
        <w:t xml:space="preserve">, expanding to western </w:t>
      </w:r>
      <w:r w:rsidR="00404794">
        <w:rPr>
          <w:rFonts w:ascii="Book Antiqua" w:hAnsi="Book Antiqua"/>
          <w:bCs/>
          <w:sz w:val="24"/>
          <w:szCs w:val="24"/>
        </w:rPr>
        <w:t>Kansas,</w:t>
      </w:r>
      <w:r w:rsidR="00F12B5B">
        <w:rPr>
          <w:rFonts w:ascii="Book Antiqua" w:hAnsi="Book Antiqua"/>
          <w:bCs/>
          <w:sz w:val="24"/>
          <w:szCs w:val="24"/>
        </w:rPr>
        <w:t xml:space="preserve"> and completing a 10-year conservation agreement in the Smoky Hills area.</w:t>
      </w:r>
    </w:p>
    <w:p w14:paraId="70BF1BAB" w14:textId="77777777" w:rsidR="007B4829" w:rsidRDefault="007B4829" w:rsidP="0011603F">
      <w:pPr>
        <w:spacing w:after="0" w:line="240" w:lineRule="auto"/>
        <w:jc w:val="center"/>
        <w:rPr>
          <w:rFonts w:ascii="Book Antiqua" w:hAnsi="Book Antiqua"/>
          <w:sz w:val="24"/>
          <w:szCs w:val="24"/>
        </w:rPr>
      </w:pPr>
    </w:p>
    <w:p w14:paraId="6E9565CE" w14:textId="4F0B3CB7" w:rsidR="007B4829" w:rsidRDefault="00DF63C8" w:rsidP="0011603F">
      <w:pPr>
        <w:spacing w:after="0" w:line="240" w:lineRule="auto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###</w:t>
      </w:r>
    </w:p>
    <w:p w14:paraId="746F853F" w14:textId="77777777" w:rsidR="007B4829" w:rsidRDefault="007B4829" w:rsidP="0011603F">
      <w:pPr>
        <w:spacing w:after="0" w:line="240" w:lineRule="auto"/>
        <w:jc w:val="center"/>
        <w:rPr>
          <w:rFonts w:ascii="Book Antiqua" w:hAnsi="Book Antiqua"/>
          <w:sz w:val="24"/>
          <w:szCs w:val="24"/>
        </w:rPr>
      </w:pPr>
    </w:p>
    <w:p w14:paraId="7557B400" w14:textId="77777777" w:rsidR="007B4829" w:rsidRDefault="007B4829" w:rsidP="0011603F">
      <w:pPr>
        <w:spacing w:after="0" w:line="240" w:lineRule="auto"/>
        <w:jc w:val="center"/>
        <w:rPr>
          <w:rFonts w:ascii="Book Antiqua" w:hAnsi="Book Antiqua"/>
          <w:sz w:val="24"/>
          <w:szCs w:val="24"/>
        </w:rPr>
      </w:pPr>
    </w:p>
    <w:p w14:paraId="40A1566A" w14:textId="77777777" w:rsidR="0011603F" w:rsidRPr="00EB5BC5" w:rsidRDefault="0011603F" w:rsidP="0011603F">
      <w:pPr>
        <w:spacing w:after="0" w:line="240" w:lineRule="auto"/>
        <w:jc w:val="center"/>
        <w:rPr>
          <w:rFonts w:ascii="Book Antiqua" w:hAnsi="Book Antiqua"/>
          <w:sz w:val="24"/>
          <w:szCs w:val="24"/>
        </w:rPr>
      </w:pPr>
      <w:r w:rsidRPr="00EB5BC5">
        <w:rPr>
          <w:rFonts w:ascii="Book Antiqua" w:hAnsi="Book Antiqua"/>
          <w:sz w:val="24"/>
          <w:szCs w:val="24"/>
        </w:rPr>
        <w:lastRenderedPageBreak/>
        <w:t>- END –</w:t>
      </w:r>
    </w:p>
    <w:p w14:paraId="087D0870" w14:textId="77777777" w:rsidR="0011603F" w:rsidRPr="0011603F" w:rsidRDefault="0011603F" w:rsidP="0011603F">
      <w:pPr>
        <w:ind w:firstLine="720"/>
        <w:rPr>
          <w:rFonts w:ascii="Book Antiqua" w:hAnsi="Book Antiqua"/>
        </w:rPr>
      </w:pPr>
    </w:p>
    <w:p w14:paraId="3FB961B1" w14:textId="77777777" w:rsidR="0011603F" w:rsidRPr="009C0C50" w:rsidRDefault="0011603F" w:rsidP="0011603F">
      <w:pPr>
        <w:spacing w:after="0" w:line="240" w:lineRule="auto"/>
        <w:rPr>
          <w:rFonts w:ascii="Book Antiqua" w:hAnsi="Book Antiqua"/>
          <w:i/>
        </w:rPr>
      </w:pPr>
      <w:r w:rsidRPr="009C0C50">
        <w:rPr>
          <w:rFonts w:ascii="Book Antiqua" w:hAnsi="Book Antiqua"/>
          <w:i/>
        </w:rPr>
        <w:t>RTK is an agricultural land trust affiliate of the Kansas Livestock Association, with a mission to preserve Kansas’ ranching heritage and open spaces for future generations through the conservation of working landscapes.</w:t>
      </w:r>
    </w:p>
    <w:p w14:paraId="45E59533" w14:textId="77777777" w:rsidR="0011603F" w:rsidRPr="00EB5BC5" w:rsidRDefault="0011603F" w:rsidP="00EB5BC5">
      <w:pPr>
        <w:spacing w:after="0" w:line="240" w:lineRule="auto"/>
        <w:jc w:val="center"/>
        <w:rPr>
          <w:rFonts w:ascii="Book Antiqua" w:hAnsi="Book Antiqua"/>
          <w:sz w:val="24"/>
          <w:szCs w:val="24"/>
        </w:rPr>
      </w:pPr>
    </w:p>
    <w:sectPr w:rsidR="0011603F" w:rsidRPr="00EB5BC5" w:rsidSect="00A11C44"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2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52B54" w14:textId="77777777" w:rsidR="008F56C2" w:rsidRDefault="008F56C2" w:rsidP="00AE2759">
      <w:pPr>
        <w:spacing w:after="0" w:line="240" w:lineRule="auto"/>
      </w:pPr>
      <w:r>
        <w:separator/>
      </w:r>
    </w:p>
  </w:endnote>
  <w:endnote w:type="continuationSeparator" w:id="0">
    <w:p w14:paraId="210FDD46" w14:textId="77777777" w:rsidR="008F56C2" w:rsidRDefault="008F56C2" w:rsidP="00AE2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FEC6E" w14:textId="77777777" w:rsidR="00AE2759" w:rsidRPr="00AE2759" w:rsidRDefault="00AE2759" w:rsidP="00AE2759">
    <w:pPr>
      <w:pStyle w:val="Footer"/>
      <w:jc w:val="center"/>
      <w:rPr>
        <w:rFonts w:ascii="Arial Narrow" w:hAnsi="Arial Narrow"/>
        <w:b/>
        <w:sz w:val="20"/>
        <w:szCs w:val="19"/>
      </w:rPr>
    </w:pPr>
    <w:r w:rsidRPr="00AE2759">
      <w:rPr>
        <w:rFonts w:ascii="Arial Narrow" w:hAnsi="Arial Narrow"/>
        <w:b/>
        <w:sz w:val="20"/>
        <w:szCs w:val="19"/>
      </w:rPr>
      <w:t>6031 SW 37</w:t>
    </w:r>
    <w:r w:rsidRPr="00AE2759">
      <w:rPr>
        <w:rFonts w:ascii="Arial Narrow" w:hAnsi="Arial Narrow"/>
        <w:b/>
        <w:sz w:val="20"/>
        <w:szCs w:val="19"/>
        <w:vertAlign w:val="superscript"/>
      </w:rPr>
      <w:t>th</w:t>
    </w:r>
    <w:r w:rsidRPr="00AE2759">
      <w:rPr>
        <w:rFonts w:ascii="Arial Narrow" w:hAnsi="Arial Narrow"/>
        <w:b/>
        <w:sz w:val="20"/>
        <w:szCs w:val="19"/>
      </w:rPr>
      <w:t xml:space="preserve"> Street • Topeka, KS 66614-5129 • (785) 273-5115 • Fax (785) 273-3399 • www.ranchlandtrustofkansas.org</w:t>
    </w:r>
  </w:p>
  <w:p w14:paraId="191E2A61" w14:textId="77777777" w:rsidR="00AE2759" w:rsidRPr="00AE2759" w:rsidRDefault="00AE2759" w:rsidP="00AE27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A934C" w14:textId="77777777" w:rsidR="00E41147" w:rsidRPr="00956B8E" w:rsidRDefault="006A189A" w:rsidP="006A189A">
    <w:pPr>
      <w:pStyle w:val="Footer"/>
      <w:jc w:val="center"/>
    </w:pPr>
    <w:r>
      <w:rPr>
        <w:noProof/>
      </w:rPr>
      <w:drawing>
        <wp:inline distT="0" distB="0" distL="0" distR="0" wp14:anchorId="18E89F82" wp14:editId="2F3C0569">
          <wp:extent cx="3426436" cy="645385"/>
          <wp:effectExtent l="0" t="0" r="3175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reditation footer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6675" cy="647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98D76" w14:textId="77777777" w:rsidR="008F56C2" w:rsidRDefault="008F56C2" w:rsidP="00AE2759">
      <w:pPr>
        <w:spacing w:after="0" w:line="240" w:lineRule="auto"/>
      </w:pPr>
      <w:r>
        <w:separator/>
      </w:r>
    </w:p>
  </w:footnote>
  <w:footnote w:type="continuationSeparator" w:id="0">
    <w:p w14:paraId="6D8037CF" w14:textId="77777777" w:rsidR="008F56C2" w:rsidRDefault="008F56C2" w:rsidP="00AE2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26BD7" w14:textId="1618EB6B" w:rsidR="00E41147" w:rsidRDefault="000C5FF8" w:rsidP="000C5FF8">
    <w:pPr>
      <w:pStyle w:val="Header"/>
      <w:jc w:val="center"/>
    </w:pPr>
    <w:r>
      <w:rPr>
        <w:rFonts w:ascii="Book Antiqua" w:hAnsi="Book Antiqua"/>
        <w:b/>
        <w:noProof/>
        <w:sz w:val="24"/>
        <w:szCs w:val="24"/>
      </w:rPr>
      <w:drawing>
        <wp:inline distT="0" distB="0" distL="0" distR="0" wp14:anchorId="7F8BFAE9" wp14:editId="0593E06D">
          <wp:extent cx="2489710" cy="1104900"/>
          <wp:effectExtent l="0" t="0" r="6350" b="0"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9769" cy="1113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024BB"/>
    <w:multiLevelType w:val="hybridMultilevel"/>
    <w:tmpl w:val="BA7EE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511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238"/>
    <w:rsid w:val="0001431A"/>
    <w:rsid w:val="00022C11"/>
    <w:rsid w:val="00024062"/>
    <w:rsid w:val="00062D73"/>
    <w:rsid w:val="0006469B"/>
    <w:rsid w:val="000A076D"/>
    <w:rsid w:val="000C5FF8"/>
    <w:rsid w:val="000D11C8"/>
    <w:rsid w:val="000E274B"/>
    <w:rsid w:val="000E615D"/>
    <w:rsid w:val="00114E4B"/>
    <w:rsid w:val="0011603F"/>
    <w:rsid w:val="001853FA"/>
    <w:rsid w:val="001C2C5F"/>
    <w:rsid w:val="001E6438"/>
    <w:rsid w:val="001F403D"/>
    <w:rsid w:val="00206238"/>
    <w:rsid w:val="00240745"/>
    <w:rsid w:val="002503E4"/>
    <w:rsid w:val="00260CC0"/>
    <w:rsid w:val="00262F9F"/>
    <w:rsid w:val="0027675B"/>
    <w:rsid w:val="002A096E"/>
    <w:rsid w:val="002B3791"/>
    <w:rsid w:val="002C3A02"/>
    <w:rsid w:val="00312352"/>
    <w:rsid w:val="00316A0C"/>
    <w:rsid w:val="003A077E"/>
    <w:rsid w:val="003A20BD"/>
    <w:rsid w:val="003F2FD6"/>
    <w:rsid w:val="00404794"/>
    <w:rsid w:val="00432836"/>
    <w:rsid w:val="004439EA"/>
    <w:rsid w:val="0046663D"/>
    <w:rsid w:val="004A6919"/>
    <w:rsid w:val="004B5E54"/>
    <w:rsid w:val="004F3DA1"/>
    <w:rsid w:val="00511AFF"/>
    <w:rsid w:val="005424E6"/>
    <w:rsid w:val="00561CD5"/>
    <w:rsid w:val="005A1D31"/>
    <w:rsid w:val="005A354C"/>
    <w:rsid w:val="0063272E"/>
    <w:rsid w:val="006358ED"/>
    <w:rsid w:val="00655402"/>
    <w:rsid w:val="00682FBB"/>
    <w:rsid w:val="006A189A"/>
    <w:rsid w:val="00700162"/>
    <w:rsid w:val="00725426"/>
    <w:rsid w:val="007410E0"/>
    <w:rsid w:val="007760AF"/>
    <w:rsid w:val="007B0360"/>
    <w:rsid w:val="007B4829"/>
    <w:rsid w:val="007B6911"/>
    <w:rsid w:val="007B790B"/>
    <w:rsid w:val="00806658"/>
    <w:rsid w:val="008323E8"/>
    <w:rsid w:val="00835D07"/>
    <w:rsid w:val="00855AFA"/>
    <w:rsid w:val="0088165D"/>
    <w:rsid w:val="008B6F87"/>
    <w:rsid w:val="008D39D4"/>
    <w:rsid w:val="008E6D03"/>
    <w:rsid w:val="008F56C2"/>
    <w:rsid w:val="00930324"/>
    <w:rsid w:val="00935BA4"/>
    <w:rsid w:val="00956B8E"/>
    <w:rsid w:val="00985A62"/>
    <w:rsid w:val="009935E4"/>
    <w:rsid w:val="00995EE6"/>
    <w:rsid w:val="009D58E5"/>
    <w:rsid w:val="009F0AFF"/>
    <w:rsid w:val="00A0411E"/>
    <w:rsid w:val="00A11C44"/>
    <w:rsid w:val="00A95A86"/>
    <w:rsid w:val="00AD1CC9"/>
    <w:rsid w:val="00AE2759"/>
    <w:rsid w:val="00AE66A1"/>
    <w:rsid w:val="00B20BF9"/>
    <w:rsid w:val="00B43E96"/>
    <w:rsid w:val="00B476F4"/>
    <w:rsid w:val="00B71A30"/>
    <w:rsid w:val="00B71AB3"/>
    <w:rsid w:val="00BC44A3"/>
    <w:rsid w:val="00C300DE"/>
    <w:rsid w:val="00C5380D"/>
    <w:rsid w:val="00C77508"/>
    <w:rsid w:val="00C9543A"/>
    <w:rsid w:val="00CB13C4"/>
    <w:rsid w:val="00CB6120"/>
    <w:rsid w:val="00CD5CE4"/>
    <w:rsid w:val="00CF4A49"/>
    <w:rsid w:val="00D00450"/>
    <w:rsid w:val="00D14C39"/>
    <w:rsid w:val="00D15DD6"/>
    <w:rsid w:val="00D22D2B"/>
    <w:rsid w:val="00D24584"/>
    <w:rsid w:val="00D5767D"/>
    <w:rsid w:val="00D64045"/>
    <w:rsid w:val="00D67452"/>
    <w:rsid w:val="00DB18AB"/>
    <w:rsid w:val="00DF63C8"/>
    <w:rsid w:val="00E13B0E"/>
    <w:rsid w:val="00E32047"/>
    <w:rsid w:val="00E41147"/>
    <w:rsid w:val="00E73DB9"/>
    <w:rsid w:val="00E76BF3"/>
    <w:rsid w:val="00EA77A0"/>
    <w:rsid w:val="00EB5BC5"/>
    <w:rsid w:val="00EE5729"/>
    <w:rsid w:val="00F12B5B"/>
    <w:rsid w:val="00F35393"/>
    <w:rsid w:val="00F443B3"/>
    <w:rsid w:val="00F63507"/>
    <w:rsid w:val="00FC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0FA0072"/>
  <w15:docId w15:val="{D7D45290-4455-4749-939C-B8967688D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BF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76BF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85A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5A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5A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5A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A6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E2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759"/>
  </w:style>
  <w:style w:type="paragraph" w:styleId="Footer">
    <w:name w:val="footer"/>
    <w:basedOn w:val="Normal"/>
    <w:link w:val="FooterChar"/>
    <w:uiPriority w:val="99"/>
    <w:unhideWhenUsed/>
    <w:rsid w:val="00AE2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759"/>
  </w:style>
  <w:style w:type="character" w:styleId="Hyperlink">
    <w:name w:val="Hyperlink"/>
    <w:basedOn w:val="DefaultParagraphFont"/>
    <w:uiPriority w:val="99"/>
    <w:unhideWhenUsed/>
    <w:rsid w:val="00B71AB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11603F"/>
    <w:pPr>
      <w:autoSpaceDE w:val="0"/>
      <w:autoSpaceDN w:val="0"/>
      <w:spacing w:after="0" w:line="288" w:lineRule="auto"/>
      <w:ind w:firstLine="360"/>
      <w:jc w:val="both"/>
    </w:pPr>
    <w:rPr>
      <w:rFonts w:ascii="MinionPro-Regular" w:hAnsi="MinionPro-Regular" w:cs="Calibri"/>
      <w:color w:val="00000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1603F"/>
    <w:rPr>
      <w:rFonts w:ascii="MinionPro-Regular" w:hAnsi="MinionPro-Regular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CC406-D00F-4E03-87A3-9F3B3F029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Ranchland Trust of Kansas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Nichole Gouldie</dc:creator>
  <cp:lastModifiedBy>Samantha Weishaar</cp:lastModifiedBy>
  <cp:revision>2</cp:revision>
  <cp:lastPrinted>2012-03-12T14:05:00Z</cp:lastPrinted>
  <dcterms:created xsi:type="dcterms:W3CDTF">2023-02-07T17:30:00Z</dcterms:created>
  <dcterms:modified xsi:type="dcterms:W3CDTF">2023-02-07T17:30:00Z</dcterms:modified>
</cp:coreProperties>
</file>